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87" w:rsidRPr="007C5187" w:rsidRDefault="007C5187" w:rsidP="007C51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Общий состав (набор) схем сертификации продукции, применяемых ОС в Системе добровольной сертификации продукции, работ (услуг) и систем менеджмента «РУССКОЕ КАЧЕСТВО», приведен в таблице 1.</w:t>
      </w:r>
    </w:p>
    <w:p w:rsidR="007C5187" w:rsidRPr="007C5187" w:rsidRDefault="007C5187" w:rsidP="007C5187">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Таблица 1</w:t>
      </w:r>
    </w:p>
    <w:p w:rsidR="007C5187" w:rsidRPr="007C5187" w:rsidRDefault="007C5187" w:rsidP="007C5187">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91"/>
        <w:gridCol w:w="2562"/>
        <w:gridCol w:w="2637"/>
      </w:tblGrid>
      <w:tr w:rsidR="007C5187" w:rsidRPr="007C5187" w:rsidTr="00251896">
        <w:tc>
          <w:tcPr>
            <w:tcW w:w="1554" w:type="dxa"/>
            <w:vMerge w:val="restart"/>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 схемы сертификации</w:t>
            </w:r>
          </w:p>
        </w:tc>
        <w:tc>
          <w:tcPr>
            <w:tcW w:w="8644" w:type="dxa"/>
            <w:gridSpan w:val="3"/>
            <w:shd w:val="clear" w:color="auto" w:fill="auto"/>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Элемент схемы сертификации (модуль)</w:t>
            </w:r>
          </w:p>
        </w:tc>
      </w:tr>
      <w:tr w:rsidR="007C5187" w:rsidRPr="007C5187" w:rsidTr="00251896">
        <w:tc>
          <w:tcPr>
            <w:tcW w:w="1554" w:type="dxa"/>
            <w:vMerge/>
            <w:shd w:val="clear" w:color="auto" w:fill="auto"/>
          </w:tcPr>
          <w:p w:rsidR="007C5187" w:rsidRPr="007C5187" w:rsidRDefault="007C5187" w:rsidP="007C5187">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Исследование, испытание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Оценка производства (системы качества)</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7C5187">
              <w:rPr>
                <w:rFonts w:ascii="Times New Roman" w:eastAsia="Times New Roman" w:hAnsi="Times New Roman" w:cs="Times New Roman"/>
                <w:lang w:eastAsia="ru-RU"/>
              </w:rPr>
              <w:t>Инспекционный</w:t>
            </w:r>
          </w:p>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контроль</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1с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2с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Анализ состояния производства</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3с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4с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Анализ состояния производства</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Испытание образцов продукции и анализ состояния производства</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5с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Испытания образцов продукции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Оценка системы качества</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Контроль системы качества, испытание образцов продукции</w:t>
            </w:r>
          </w:p>
        </w:tc>
      </w:tr>
      <w:tr w:rsidR="007C5187" w:rsidRPr="007C5187" w:rsidTr="00251896">
        <w:tc>
          <w:tcPr>
            <w:tcW w:w="155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C5187">
              <w:rPr>
                <w:rFonts w:ascii="Times New Roman" w:eastAsia="Times New Roman" w:hAnsi="Times New Roman" w:cs="Times New Roman"/>
                <w:lang w:eastAsia="ru-RU"/>
              </w:rPr>
              <w:t>6с</w:t>
            </w:r>
          </w:p>
        </w:tc>
        <w:tc>
          <w:tcPr>
            <w:tcW w:w="288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7C5187">
              <w:rPr>
                <w:rFonts w:ascii="Times New Roman" w:eastAsia="Times New Roman" w:hAnsi="Times New Roman" w:cs="Times New Roman"/>
                <w:lang w:eastAsia="ru-RU"/>
              </w:rPr>
              <w:t>Испытание партии</w:t>
            </w:r>
          </w:p>
        </w:tc>
        <w:tc>
          <w:tcPr>
            <w:tcW w:w="2874"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7C5187">
              <w:rPr>
                <w:rFonts w:ascii="Times New Roman" w:eastAsia="Times New Roman" w:hAnsi="Times New Roman" w:cs="Times New Roman"/>
                <w:lang w:eastAsia="ru-RU"/>
              </w:rPr>
              <w:t>–</w:t>
            </w:r>
          </w:p>
        </w:tc>
        <w:tc>
          <w:tcPr>
            <w:tcW w:w="2890" w:type="dxa"/>
            <w:shd w:val="clear" w:color="auto" w:fill="auto"/>
            <w:vAlign w:val="center"/>
          </w:tcPr>
          <w:p w:rsidR="007C5187" w:rsidRPr="007C5187" w:rsidRDefault="007C5187" w:rsidP="007C5187">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7C5187">
              <w:rPr>
                <w:rFonts w:ascii="Times New Roman" w:eastAsia="Times New Roman" w:hAnsi="Times New Roman" w:cs="Times New Roman"/>
                <w:lang w:eastAsia="ru-RU"/>
              </w:rPr>
              <w:t>–</w:t>
            </w:r>
          </w:p>
        </w:tc>
      </w:tr>
    </w:tbl>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 xml:space="preserve">Схема сертификации 1с </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A0633">
      <w:pPr>
        <w:widowControl w:val="0"/>
        <w:shd w:val="clear" w:color="auto" w:fill="FFFFFF"/>
        <w:tabs>
          <w:tab w:val="left" w:pos="851"/>
          <w:tab w:val="left" w:pos="1418"/>
          <w:tab w:val="left" w:pos="2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Схема сертификации 1с включает следующие операции:</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подача заявителем в орган по сертификации заявки на проведение сертификации;</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рассмотрение заявки и принятие по ней решения органом по сертификации;</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анализ представленной документации;</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отбор и проведение испытаний типового образца (типовых образцов) аккредитованной испытательной лабораторией;</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анализ результатов испытаний и выдача заявителю сертификата соответствия;</w:t>
      </w:r>
    </w:p>
    <w:p w:rsidR="007C5187" w:rsidRPr="007C5187" w:rsidRDefault="007C5187" w:rsidP="007A0633">
      <w:pPr>
        <w:widowControl w:val="0"/>
        <w:numPr>
          <w:ilvl w:val="0"/>
          <w:numId w:val="1"/>
        </w:numPr>
        <w:shd w:val="clear" w:color="auto" w:fill="FFFFFF"/>
        <w:tabs>
          <w:tab w:val="left" w:pos="851"/>
          <w:tab w:val="left" w:pos="1418"/>
          <w:tab w:val="left" w:pos="241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 маркирование продукции знаком обращения на рынке (знаком соответствия).</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Заявитель подает заявку на сертификацию своей продукции по своему выбору в ОС, имеющий данную продукцию в области аккредитации. </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ОС сообщает заявителю решение по заявке, содержащее условия проведения сертификации. </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Анализ представленной документации проводится ОС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 представлении заявителем документов, свидетельствующих, по его мнению, о соответствии продукции установленным требованиям, ОС проводит анализ этих документов и определяет возможность и степень их учета в проведении оценки соответствия продукции.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Отбор образцов (проб) осуществляет ОС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По отобранным образцам и представленной документации ОС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lastRenderedPageBreak/>
        <w:t>Испытания образца (образцов) проводит аккредитованная испытательная лаборатория по поручению ОС, которому выдается протокол испытаний.</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 положительных результатах испытаний ОС оформляет сертификат соответствия и выдает его заявителю.</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Заявитель на основании полученного сертификата соответствия маркирует продукцию Знаком соответствия Системы.</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Схема сертификации 2с</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sz w:val="24"/>
          <w:szCs w:val="24"/>
          <w:lang w:eastAsia="ru-RU"/>
        </w:rPr>
        <w:t>Схема сертификации 2с включает операции подачи и рассмотрения заявки, отбор и испытание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соответствия Системы.</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sz w:val="24"/>
          <w:szCs w:val="24"/>
          <w:lang w:eastAsia="ru-RU"/>
        </w:rPr>
        <w:t xml:space="preserve">Схема сертификации 2с представляет собой схему 1с, дополненную </w:t>
      </w:r>
      <w:proofErr w:type="gramStart"/>
      <w:r w:rsidRPr="007C5187">
        <w:rPr>
          <w:rFonts w:ascii="Times New Roman" w:eastAsia="Times New Roman" w:hAnsi="Times New Roman" w:cs="Times New Roman"/>
          <w:sz w:val="24"/>
          <w:szCs w:val="24"/>
          <w:lang w:eastAsia="ru-RU"/>
        </w:rPr>
        <w:t>проведением  анализом</w:t>
      </w:r>
      <w:proofErr w:type="gramEnd"/>
      <w:r w:rsidRPr="007C5187">
        <w:rPr>
          <w:rFonts w:ascii="Times New Roman" w:eastAsia="Times New Roman" w:hAnsi="Times New Roman" w:cs="Times New Roman"/>
          <w:sz w:val="24"/>
          <w:szCs w:val="24"/>
          <w:lang w:eastAsia="ru-RU"/>
        </w:rPr>
        <w:t xml:space="preserve"> состояния производства. </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sz w:val="24"/>
          <w:szCs w:val="24"/>
          <w:lang w:eastAsia="ru-RU"/>
        </w:rPr>
        <w:t>Анализ состояния производства проводит ОС у заявителя по программе, утвержденной ОС. Результаты анализа состояния производства оформляются актом.</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Схема сертификации 3с</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Схема сертификации 3с включает операции подачи и рассмотрения заявки, отбор и испытания образцов, анализ результатов испытаний и выдачу заявителю сертификата соответствия, маркирование продукции Знаком соответствия Системы, инспекционный контроль за сертифицированной продукцией.</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ОС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По результатам инспекционного контроля ОС принимает одно из следующих решений:</w:t>
      </w:r>
    </w:p>
    <w:p w:rsidR="007C5187" w:rsidRPr="007C5187" w:rsidRDefault="007C5187" w:rsidP="007A0633">
      <w:pPr>
        <w:widowControl w:val="0"/>
        <w:numPr>
          <w:ilvl w:val="0"/>
          <w:numId w:val="2"/>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считать действие сертификата соответствия подтвержденным;</w:t>
      </w:r>
    </w:p>
    <w:p w:rsidR="007C5187" w:rsidRPr="007C5187" w:rsidRDefault="007C5187" w:rsidP="007A0633">
      <w:pPr>
        <w:widowControl w:val="0"/>
        <w:numPr>
          <w:ilvl w:val="0"/>
          <w:numId w:val="2"/>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приостановить действие сертификата соответствия;</w:t>
      </w:r>
    </w:p>
    <w:p w:rsidR="007C5187" w:rsidRPr="007C5187" w:rsidRDefault="007C5187" w:rsidP="007A0633">
      <w:pPr>
        <w:widowControl w:val="0"/>
        <w:numPr>
          <w:ilvl w:val="0"/>
          <w:numId w:val="2"/>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прекратить действие сертификата соответствия;</w:t>
      </w:r>
    </w:p>
    <w:p w:rsidR="007C5187" w:rsidRPr="007C5187" w:rsidRDefault="007C5187" w:rsidP="007A0633">
      <w:pPr>
        <w:widowControl w:val="0"/>
        <w:numPr>
          <w:ilvl w:val="0"/>
          <w:numId w:val="2"/>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Схема сертификации 4с</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Схема сертификации 4с включает операции подачи и рассмотрения заявки, отбор и испытания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соответствия Системы, инспекционный контроль за сертифицированной продукцией.</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ОС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По результатам инспекционного контроля орган по сертификации принимает одно из следующих решений:</w:t>
      </w:r>
    </w:p>
    <w:p w:rsidR="007C5187" w:rsidRPr="007C5187" w:rsidRDefault="007C5187" w:rsidP="007A0633">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считать действие сертификата соответствия подтвержденным;</w:t>
      </w:r>
    </w:p>
    <w:p w:rsidR="007C5187" w:rsidRPr="007C5187" w:rsidRDefault="007C5187" w:rsidP="007A0633">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приостановить действие сертификата соответствия;</w:t>
      </w:r>
    </w:p>
    <w:p w:rsidR="007C5187" w:rsidRPr="007C5187" w:rsidRDefault="007C5187" w:rsidP="007A0633">
      <w:pPr>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прекратить действие сертификата соответствия.</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A0633" w:rsidRPr="007C5187" w:rsidRDefault="007A0633"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lastRenderedPageBreak/>
        <w:t>Схема сертификации 5с</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Схема сертификации 5с включает операции подачи и рассмотрения заявки, отбор и испытания типовых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соответствия Системы, инспекционный контроль за сертифицированной продукцией и системой качества.</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Заявитель подает заявку на сертификацию своей продукции в ОС,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(ГОСТ Р ИСО </w:t>
      </w:r>
      <w:proofErr w:type="gramStart"/>
      <w:r w:rsidRPr="007C5187">
        <w:rPr>
          <w:rFonts w:ascii="Times New Roman" w:eastAsia="Times New Roman" w:hAnsi="Times New Roman" w:cs="Times New Roman"/>
          <w:sz w:val="24"/>
          <w:szCs w:val="24"/>
          <w:lang w:eastAsia="ru-RU"/>
        </w:rPr>
        <w:t>9001 ,</w:t>
      </w:r>
      <w:proofErr w:type="gramEnd"/>
      <w:r w:rsidRPr="007C5187">
        <w:rPr>
          <w:rFonts w:ascii="Times New Roman" w:eastAsia="Times New Roman" w:hAnsi="Times New Roman" w:cs="Times New Roman"/>
          <w:sz w:val="24"/>
          <w:szCs w:val="24"/>
          <w:lang w:eastAsia="ru-RU"/>
        </w:rPr>
        <w:t xml:space="preserve"> ГОСТ Р ИСО 14001 , ГОСТ Р 51705.1 , ГОСТ Р 52249  и др.).</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 наличии у заявителя ранее полученного сертификата на систему качества он представляет его вместе с заявкой.</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ОС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Оценку (сертификацию) системы качества проводит орган по сертификации систем качества, определенный ОС. При положительных результатах оценки системы качества ОС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аккредитованного органа по сертификации.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 положительных результатах испытаний и наличии заключения (сертификата) на систему качества ОС оформляет сертификат соответствия на продукцию и выдает его заявителю.</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Заявитель на основании полученного сертификата соответствия маркирует продукцию Знаком соответствия Системы.</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ОС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По результатам инспекционного контроля орган по сертификации принимает одно из следующих решений:</w:t>
      </w:r>
    </w:p>
    <w:p w:rsidR="007C5187" w:rsidRPr="007C5187" w:rsidRDefault="007C5187" w:rsidP="007A0633">
      <w:pPr>
        <w:widowControl w:val="0"/>
        <w:numPr>
          <w:ilvl w:val="0"/>
          <w:numId w:val="4"/>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bookmarkStart w:id="0" w:name="_GoBack"/>
      <w:r w:rsidRPr="007C5187">
        <w:rPr>
          <w:rFonts w:ascii="Times New Roman" w:eastAsia="Times New Roman" w:hAnsi="Times New Roman" w:cs="Times New Roman"/>
          <w:sz w:val="24"/>
          <w:szCs w:val="24"/>
          <w:lang w:eastAsia="ru-RU"/>
        </w:rPr>
        <w:t>считать действие сертификата соответствия подтвержденным;</w:t>
      </w:r>
    </w:p>
    <w:p w:rsidR="007C5187" w:rsidRPr="007C5187" w:rsidRDefault="007C5187" w:rsidP="007A0633">
      <w:pPr>
        <w:widowControl w:val="0"/>
        <w:numPr>
          <w:ilvl w:val="0"/>
          <w:numId w:val="4"/>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приостановить действие сертификата соответствия;</w:t>
      </w:r>
    </w:p>
    <w:p w:rsidR="007C5187" w:rsidRPr="007C5187" w:rsidRDefault="007C5187" w:rsidP="007A0633">
      <w:pPr>
        <w:widowControl w:val="0"/>
        <w:numPr>
          <w:ilvl w:val="0"/>
          <w:numId w:val="4"/>
        </w:numPr>
        <w:shd w:val="clear" w:color="auto" w:fill="FFFFFF"/>
        <w:tabs>
          <w:tab w:val="left" w:pos="851"/>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отменить </w:t>
      </w:r>
      <w:bookmarkEnd w:id="0"/>
      <w:r w:rsidRPr="007C5187">
        <w:rPr>
          <w:rFonts w:ascii="Times New Roman" w:eastAsia="Times New Roman" w:hAnsi="Times New Roman" w:cs="Times New Roman"/>
          <w:sz w:val="24"/>
          <w:szCs w:val="24"/>
          <w:lang w:eastAsia="ru-RU"/>
        </w:rPr>
        <w:t>действие сертификата соответствия.</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Схема сертификации 6с</w:t>
      </w:r>
    </w:p>
    <w:p w:rsidR="007C5187" w:rsidRPr="007C5187" w:rsidRDefault="007C5187" w:rsidP="007C518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Схема сертификации 6с включает операции подачи и рассмотрения заявки, отбор и испытания образцов для испытаний, анализ результатов испытаний, выдачу заявителю сертификата соответствия и маркирование продукции Знаком соответствия Системы.</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Заявитель подает заявку на сертификацию партии продукции в ОС, имеющий данную продукцию в области аккредитации. В заявке должны содержаться идентифицирующие признаки партии и входящих в нее единиц продукции.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ОС сообщает заявителю решение по заявке, содержащее условия проведения сертификации.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Отбор образцов (проб) для формирования выборки из партии осуществляет ОС или по его поручению аккредитованная испытательная лаборатория (центр) или другая </w:t>
      </w:r>
      <w:r w:rsidRPr="007C5187">
        <w:rPr>
          <w:rFonts w:ascii="Times New Roman" w:eastAsia="Times New Roman" w:hAnsi="Times New Roman" w:cs="Times New Roman"/>
          <w:sz w:val="24"/>
          <w:szCs w:val="24"/>
          <w:lang w:eastAsia="ru-RU"/>
        </w:rPr>
        <w:lastRenderedPageBreak/>
        <w:t>компетентная организация. Отобранные образцы (пробы) должны характеризовать однородность партии, на которую предполагается выдать сертификат соответствия. Результаты отбора оформляют актом.</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Испытания партии продукции (выборки из партии) проводятся аккредитованной испытательной лабораторией по поручению ОС, которому выдается протокол испытаний.</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При положительных результатах испытаний ОС оформляет сертификат соответствия на данную партию продукции и выдает его заявителю. Заявитель на основании полученного сертификата соответствия маркирует продукцию Знаком соответствия Системы.</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7C5187">
        <w:rPr>
          <w:rFonts w:ascii="Times New Roman" w:eastAsia="Times New Roman" w:hAnsi="Times New Roman" w:cs="Times New Roman"/>
          <w:b/>
          <w:i/>
          <w:sz w:val="24"/>
          <w:szCs w:val="24"/>
          <w:lang w:eastAsia="ru-RU"/>
        </w:rPr>
        <w:t xml:space="preserve">Общие принципы выбора схем сертификации </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Схемы сертификации 1с-5с, применяются в отношении выпускаемой продукции, когда заявителем является изготовитель продукции или лицо, выполняющее его функции. Схемы 6с, 7с применяются в отношении отдельных партий или единиц продукции, когда заявителем является изготовитель продукции или лицо, выполняющее его функции, а также когда заявителем является продавец (не изготовитель).</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Схемы сертификации 1с и 2с рекомендуется использовать для продукции, показатели которой малочувствительны к изменению производственных факторов, в противном случае целесообразно применять схемы 3с, 4с или 5с.</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Схемы сертификации 4с и 5с используют также в случае, когда результаты испытаний типового образца в силу их одноразовости не могут дать достаточной уверенности в стабильности подтвержденных показателей выпускаемой продукции в течение срока действия сертификата соответствия или, по крайней мере, за время до очередного инспекционного контроля.</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Выбор между схемами сертификации 4с и 5с определяется степенью чувствительности значений показателей продукции к изменению производственных факторов, а также весомости этих показателей для обеспечения безопасности продукции в целом. Схема сертификации 5с в наибольшей степени решает такие задачи, но она применима не ко всем изготовителям. Выбор между оценкой системы качества и сертификацией системы качества осуществляется заявителем, если иное не содержится в техническом регламенте или в правилах системы добровольной сертификации.</w:t>
      </w:r>
    </w:p>
    <w:p w:rsidR="007C5187" w:rsidRPr="007C5187" w:rsidRDefault="007C5187" w:rsidP="007C518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5187">
        <w:rPr>
          <w:rFonts w:ascii="Times New Roman" w:eastAsia="Times New Roman" w:hAnsi="Times New Roman" w:cs="Times New Roman"/>
          <w:sz w:val="24"/>
          <w:szCs w:val="24"/>
          <w:lang w:eastAsia="ru-RU"/>
        </w:rPr>
        <w:t xml:space="preserve">Схема сертификации 6с в основном предназначена для продукции, приобретенной продавцами и не имеющей сертификата соответствия, </w:t>
      </w:r>
      <w:proofErr w:type="gramStart"/>
      <w:r w:rsidRPr="007C5187">
        <w:rPr>
          <w:rFonts w:ascii="Times New Roman" w:eastAsia="Times New Roman" w:hAnsi="Times New Roman" w:cs="Times New Roman"/>
          <w:sz w:val="24"/>
          <w:szCs w:val="24"/>
          <w:lang w:eastAsia="ru-RU"/>
        </w:rPr>
        <w:t>например</w:t>
      </w:r>
      <w:proofErr w:type="gramEnd"/>
      <w:r w:rsidRPr="007C5187">
        <w:rPr>
          <w:rFonts w:ascii="Times New Roman" w:eastAsia="Times New Roman" w:hAnsi="Times New Roman" w:cs="Times New Roman"/>
          <w:sz w:val="24"/>
          <w:szCs w:val="24"/>
          <w:lang w:eastAsia="ru-RU"/>
        </w:rPr>
        <w:t xml:space="preserve"> продукции, закупленной за рубежом. В отдельных случаях схема сертификации 6с может применяться и изготовителями, </w:t>
      </w:r>
      <w:proofErr w:type="gramStart"/>
      <w:r w:rsidRPr="007C5187">
        <w:rPr>
          <w:rFonts w:ascii="Times New Roman" w:eastAsia="Times New Roman" w:hAnsi="Times New Roman" w:cs="Times New Roman"/>
          <w:sz w:val="24"/>
          <w:szCs w:val="24"/>
          <w:lang w:eastAsia="ru-RU"/>
        </w:rPr>
        <w:t>например</w:t>
      </w:r>
      <w:proofErr w:type="gramEnd"/>
      <w:r w:rsidRPr="007C5187">
        <w:rPr>
          <w:rFonts w:ascii="Times New Roman" w:eastAsia="Times New Roman" w:hAnsi="Times New Roman" w:cs="Times New Roman"/>
          <w:sz w:val="24"/>
          <w:szCs w:val="24"/>
          <w:lang w:eastAsia="ru-RU"/>
        </w:rPr>
        <w:t xml:space="preserve"> при разовой поставке партии продукции или при выпуске уникального изделия.</w:t>
      </w:r>
    </w:p>
    <w:p w:rsidR="00BC2D1C" w:rsidRDefault="00BC2D1C"/>
    <w:sectPr w:rsidR="00BC2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12F"/>
    <w:multiLevelType w:val="hybridMultilevel"/>
    <w:tmpl w:val="E0C463AC"/>
    <w:lvl w:ilvl="0" w:tplc="1716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E2CA8"/>
    <w:multiLevelType w:val="hybridMultilevel"/>
    <w:tmpl w:val="DF4E78E4"/>
    <w:lvl w:ilvl="0" w:tplc="1716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532959"/>
    <w:multiLevelType w:val="hybridMultilevel"/>
    <w:tmpl w:val="F48ADE0A"/>
    <w:lvl w:ilvl="0" w:tplc="1716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0D2A02"/>
    <w:multiLevelType w:val="hybridMultilevel"/>
    <w:tmpl w:val="AFB43CD8"/>
    <w:lvl w:ilvl="0" w:tplc="1716F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D"/>
    <w:rsid w:val="00462C9D"/>
    <w:rsid w:val="007A0633"/>
    <w:rsid w:val="007C5187"/>
    <w:rsid w:val="00831A15"/>
    <w:rsid w:val="00BC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017F"/>
  <w15:chartTrackingRefBased/>
  <w15:docId w15:val="{EA46B7B5-0A00-450F-9A26-EDABC4E2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2023-04-18T09:00:00Z</dcterms:created>
  <dcterms:modified xsi:type="dcterms:W3CDTF">2023-04-18T09:12:00Z</dcterms:modified>
</cp:coreProperties>
</file>